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6D" w:rsidRDefault="000A566D" w:rsidP="00BF690F">
      <w:pPr>
        <w:pStyle w:val="a3"/>
        <w:shd w:val="clear" w:color="auto" w:fill="FDFDFD"/>
        <w:spacing w:before="0" w:beforeAutospacing="0" w:after="0" w:afterAutospacing="0"/>
        <w:ind w:left="-567" w:right="-284"/>
        <w:jc w:val="center"/>
        <w:rPr>
          <w:rFonts w:ascii="PT Astra Serif" w:hAnsi="PT Astra Serif"/>
          <w:b/>
          <w:bCs/>
        </w:rPr>
      </w:pPr>
      <w:r w:rsidRPr="00EF042F">
        <w:rPr>
          <w:rFonts w:ascii="PT Astra Serif" w:hAnsi="PT Astra Serif"/>
          <w:b/>
          <w:bCs/>
        </w:rPr>
        <w:t>ПАМЯТКА ПО БЕЗОПАСНОСТИ В УСЛОВИЯХ СТРЕЛЬБЫ И ЧС</w:t>
      </w:r>
    </w:p>
    <w:p w:rsidR="00EF042F" w:rsidRPr="00EF042F" w:rsidRDefault="00EF042F" w:rsidP="00BF690F">
      <w:pPr>
        <w:pStyle w:val="a3"/>
        <w:shd w:val="clear" w:color="auto" w:fill="FDFDFD"/>
        <w:spacing w:before="0" w:beforeAutospacing="0" w:after="0" w:afterAutospacing="0"/>
        <w:ind w:left="-567" w:right="-284"/>
        <w:jc w:val="center"/>
        <w:rPr>
          <w:rFonts w:ascii="PT Astra Serif" w:hAnsi="PT Astra Serif"/>
          <w:b/>
          <w:bCs/>
        </w:rPr>
      </w:pPr>
      <w:bookmarkStart w:id="0" w:name="_GoBack"/>
      <w:bookmarkEnd w:id="0"/>
    </w:p>
    <w:p w:rsidR="00950C28" w:rsidRPr="00EF042F" w:rsidRDefault="00EF042F" w:rsidP="00EF042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 w:rsidR="00950C28"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Важно понимать, что </w:t>
      </w:r>
      <w:r w:rsidR="00A37518"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человек, пускающ</w:t>
      </w:r>
      <w:r w:rsidR="00950C28"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ий в ход оружие в школе, пришел убить себя и других. Он считает, что ему же нечего терять. И, возможно, он нацелен «забрать с собой» как можно больше людей по тем или иным причинам (месть, вызов, отчаяние, желание «войти в историю», своеобразный «вклад» в определенное сообщество, в котором он состоит). Он своего рода камикадзе, поэтому лучше воспринимать его как «безумного», то есть как человека, в данный момент лишенного инстинкта самосохранения, самоконтроля, здравого смысла и любой обычной логики поведения. Даже если вы были хорошо знакомы с этим человеком, на всякий случай не стоит думать, что вы сможете на него повлиять, о чем-то договориться или как-то противостоять ему рационально. Забудьте, что это ваш знакомый или даже друг. Сейчас перед вами посторонний, безумный и крайне опасный человек. Не заговаривайте с ним, не обращайтесь к нему первыми, не смотрите ему в глаза, старайтесь вообще не смотреть ему в лицо, не привлекайте к себе внимание!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2. Общие правила: не спорить, не делать резких движений; выполнять требования; держаться как можно ниже (присесть или лечь на пол). Вам нужно быстро оценить два пункта: какое оружие в руках у нападающего — раз, и не преграждает ли он вам путь к выходу – два.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Если у нападающего огнестрельное оружие, то первое, что надо сделать – лечь на пол. Так вы окажетесь ниже линии огня при беспорядочной стрельбе. Присядьте или ложитесь на пол, далее оцените ваши шансы покинуть помещение. Если выход рядом, то держите нападающего в поле зрения и ползите или бегите, пригнувшись, только тогда, когда он будет стоять спиной к вам, или его отвлечет что-то или кто-то. В противном случае, если вы побежите, вы можете привлечь его внимание, и он решит вас остановить выстрелом. Если </w:t>
      </w:r>
      <w:proofErr w:type="gramStart"/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</w:t>
      </w:r>
      <w:proofErr w:type="spellStart"/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proofErr w:type="spellEnd"/>
      <w:proofErr w:type="gramEnd"/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одном помещении с человеком с огнестрельным оружием – это самый сложный и непрогнозируемый вариант, исключающий однозначные советы. Попытка напасть и обезоружить преступника крайне опасна. Попытка бежать также может закончиться плохо. Нападать имеет смысл только в том случае, если уже есть жертвы и вы – следующий. Тогда нужно заговорить с ним спокойным голосом и резко или броситься ему под ноги, или на него, постаравшись задрать его руку с оружием максимально высоко. Но это крайний случай. Нападать на вооруженного человека – практически гарантированное ранение или смерть. Если нападающий – правша и вы все-таки решили бежать, находясь в его поле зрения, бегите влево.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4. Если у нападающего холодное оружие, то многое зависит от расстояния между вами и нападающим и между вами и выходом. Если вы ближе к выходу, чем он, то стоит рискнуть и выбежать. Если нет, то лучше не нарываться на нож.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5. Если нападающий устраивает поджог, облив помещение горючей смесью, то держитесь как можно ниже и по возможности старайтесь дышать неглубоко и через одежду.</w:t>
      </w:r>
    </w:p>
    <w:p w:rsidR="00950C28" w:rsidRPr="00EF042F" w:rsidRDefault="00950C28" w:rsidP="00BF690F">
      <w:pPr>
        <w:spacing w:after="0" w:line="240" w:lineRule="auto"/>
        <w:ind w:left="-567" w:right="-284"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И три совета на всякий случай: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1. Подумайте дважды, издеваясь над кем-то, принимая участие в массовой травле, делая кому-то пакости и подлости. Даже если ваша жертва кажется вам безобидной. Довести до отчаяния можно практически любого.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2. 2-4 часа уроков самообороны – и вы сможете отразить нападение гораздо эффективнее, чем примерно представляя этот процесс по боевикам и триллерам.</w:t>
      </w: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0C28" w:rsidRPr="00EF042F" w:rsidRDefault="00950C28" w:rsidP="00BF690F">
      <w:pPr>
        <w:shd w:val="clear" w:color="auto" w:fill="F9EEFF"/>
        <w:spacing w:after="0" w:line="240" w:lineRule="auto"/>
        <w:ind w:left="-567" w:right="-284"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 Будьте внимательнее к вашим знакомым. Понятно, что каждый третий подросток периодически выражает идеи о самоубийстве или массовой резне, </w:t>
      </w:r>
      <w:proofErr w:type="gramStart"/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>но</w:t>
      </w:r>
      <w:proofErr w:type="gramEnd"/>
      <w:r w:rsidRPr="00EF042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если кто-то делает это регулярно и ведет себя неадекватно, лучше не нарывайтесь на конфликты с ним. Если же вы узнали о готовящемся нападении, получили странное сообщение с предупреждением или угрозой, расскажите родителям, учителям и друзьям, не игнорируйте это.</w:t>
      </w:r>
    </w:p>
    <w:p w:rsidR="00950C28" w:rsidRPr="00EF042F" w:rsidRDefault="00950C28" w:rsidP="00BF690F">
      <w:pPr>
        <w:spacing w:after="0" w:line="240" w:lineRule="auto"/>
        <w:ind w:left="-567" w:right="-284" w:firstLine="709"/>
        <w:jc w:val="both"/>
        <w:rPr>
          <w:rFonts w:ascii="PT Astra Serif" w:hAnsi="PT Astra Serif" w:cs="Times New Roman"/>
          <w:sz w:val="24"/>
          <w:szCs w:val="24"/>
          <w:shd w:val="clear" w:color="auto" w:fill="FFFFFF"/>
        </w:rPr>
      </w:pPr>
    </w:p>
    <w:p w:rsidR="00BF690F" w:rsidRPr="00EF042F" w:rsidRDefault="00BF690F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  <w:b/>
        </w:rPr>
        <w:sectPr w:rsidR="00BF690F" w:rsidRPr="00EF042F" w:rsidSect="00A37518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950C28" w:rsidRPr="00EF042F" w:rsidRDefault="00950C28" w:rsidP="00BF690F">
      <w:pPr>
        <w:pStyle w:val="a3"/>
        <w:shd w:val="clear" w:color="auto" w:fill="FFFFFF"/>
        <w:spacing w:before="0" w:beforeAutospacing="0" w:after="0" w:afterAutospacing="0"/>
        <w:ind w:left="-567" w:right="-284"/>
        <w:jc w:val="center"/>
        <w:rPr>
          <w:rFonts w:ascii="PT Astra Serif" w:hAnsi="PT Astra Serif"/>
          <w:b/>
        </w:rPr>
      </w:pPr>
      <w:r w:rsidRPr="00EF042F">
        <w:rPr>
          <w:rFonts w:ascii="PT Astra Serif" w:hAnsi="PT Astra Serif"/>
          <w:b/>
        </w:rPr>
        <w:lastRenderedPageBreak/>
        <w:t>ДЛЯ РОДИТЕЛЕЙ НЕСОВЕРШЕННОЛЕТНИХ СТУДЕНТОВ</w:t>
      </w:r>
    </w:p>
    <w:p w:rsidR="00950C28" w:rsidRPr="00EF042F" w:rsidRDefault="00950C28" w:rsidP="00BF690F">
      <w:pPr>
        <w:pStyle w:val="a3"/>
        <w:shd w:val="clear" w:color="auto" w:fill="FDFDFD"/>
        <w:spacing w:before="0" w:beforeAutospacing="0" w:after="0" w:afterAutospacing="0"/>
        <w:ind w:left="-567" w:right="-284"/>
        <w:jc w:val="center"/>
        <w:rPr>
          <w:rFonts w:ascii="PT Astra Serif" w:hAnsi="PT Astra Serif"/>
          <w:b/>
          <w:bCs/>
        </w:rPr>
      </w:pPr>
      <w:r w:rsidRPr="00EF042F">
        <w:rPr>
          <w:rFonts w:ascii="PT Astra Serif" w:hAnsi="PT Astra Serif"/>
          <w:b/>
          <w:bCs/>
        </w:rPr>
        <w:t>7 правил выживания. Как вести себя во время вооруженного нападения</w:t>
      </w:r>
    </w:p>
    <w:p w:rsidR="00950C28" w:rsidRPr="00EF042F" w:rsidRDefault="00950C28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Полностью исключить вероятность вооруженного нападения невозможно — это может случиться в школе, в клубе и даже на улице. Оказавшись в такой ситуации, самое важное — не поддаваться панике. Что делать дальше?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Не привлекать внимание 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Быстро принять, что подросток, который пустил в ход оружие в школе, пришел убить других и, возможно, себя. Ему нечего терять, поэтому нужно воспринимать его как человека, который в данный момент лишен инстинкта самосохранения, самоконтроля и здравого смысла. Приятельские отношения или даже дружба больше не имеют значения. Не нужно пытаться образумить нападающего, пытаться с ним договориться и вообще вступать в разговоры. Объясните ребенку, что в такой ситуации перед ним «чужой» опасный человек — не нужно к нему обращаться, смотреть в глаза, спорить и вообще хоть как-то провоцировать. Важно оставаться незаметным, не делать резких движений, выполнять требования нападающего и по возможности держаться как можно ниже — сесть или лечь на пол.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Действовать в одиночку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Подростки подвержены стадному чувству и в чрезвычайной ситуации часто ориентируются на лидеров или действуют по принципу «как все». Объясните ребенку, что сбежать или укрыться в первые секунды получается в основном у быстро думающих одиночек. Идеи вроде «давайте все вместе побежим» или «давайте мы будем сопротивляться» увеличивают шансы оказаться в числе пострадавших. Если группа подростков начнет совершать резкие движения, нападающий наверняка применит оружие.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Оценить обстановку и выбрать тактику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В ситуации вооруженного нападения очень легко впасть в ступор, однако медлить нельзя. Счет идет на секунды. Вопреки страху ребенок должен собраться и понять, как лучше действовать: бежать, прятаться или бороться. 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Если у нападающего огнестрельное оружие, то первое, что надо сделать, — присесть или лечь на пол. Так ребенок окажется ниже линии огня при беспорядочной стрельбе. Затем нужно оценить шансы покинуть помещение. Если выход рядом — держать нападающего в поле зрения и ползти к двери. Если нападающий окажется спиной к ребенку или его что-то отвлечет, можно добежать до выхода, пригнувшись или по зигзагообразной траектории. Если сбежать не получается, нужно попытаться спрятаться или забаррикадироваться — под столом или партой, у шкафа или между стеллажами. Задача ребенка — не привлекать внимания нападающего и не сидеть в простреливаемой зоне — у окон, дверей, посередине помещения, где в случае штурма можно пострадать в том числе от пули спецназа.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 xml:space="preserve">Если ребенок находится в одном помещении со стрелком </w:t>
      </w:r>
      <w:proofErr w:type="gramStart"/>
      <w:r w:rsidRPr="00EF042F">
        <w:rPr>
          <w:rFonts w:ascii="PT Astra Serif" w:hAnsi="PT Astra Serif"/>
        </w:rPr>
        <w:t>—  это</w:t>
      </w:r>
      <w:proofErr w:type="gramEnd"/>
      <w:r w:rsidRPr="00EF042F">
        <w:rPr>
          <w:rFonts w:ascii="PT Astra Serif" w:hAnsi="PT Astra Serif"/>
        </w:rPr>
        <w:t xml:space="preserve"> самый непредсказуемый вариант. Попытка бежать может закончиться плохо. Нападать на стрелка имеет смысл только в том случае, если уже есть жертвы и ребенок может стать следующей. Тогда можно заговорить с нападающим спокойным голосом и резко броситься ему под ноги или на него, постаравшись задрать его руку с оружием максимально высоко. Но это самый крайний случай. Если нападающий — правша и ребенок все-таки решился бежать, пусть бежит влево.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Если у нападающего холодное оружие, то многое зависит от расстояния между ним, ребенком и выходом. Если выход ближе, стоит рискнуть и выбежать. Если нет, лучше искать другие решения.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Выучить правила из курса ОБЖ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Вместе с ребенком изучите основы безопасности и жизнедеятельности. Он должен знать, что делать при захвате заложников, как остановить кровотечение при ранении, как вести себя при пожаре и задымлении, как не поддаваться панике и выйти из толпы, как правильно прыгать с высоты два-четыре метра. Не будет лишним взять несколько уроков самообороны.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В случае пожара использовать повязку на лицо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 xml:space="preserve">Если нападающий устраивает поджог, нужно держаться как можно ниже, дышать неглубоко и через одежду. Если получится — сделать любое подобие повязки на лицо. Для этого подойдет майка, шарф, колготки, даже носок. Если есть жидкость, ткань надо намочить (помните, что моча — гораздо лучший фильтр, чем обычная вода). Если ребенок почувствует запах дыма, газа, любой </w:t>
      </w:r>
      <w:r w:rsidRPr="00EF042F">
        <w:rPr>
          <w:rFonts w:ascii="PT Astra Serif" w:hAnsi="PT Astra Serif"/>
        </w:rPr>
        <w:lastRenderedPageBreak/>
        <w:t>странный запах или услышит кашель других, не теряя ни секунды, ему следует использовать повязку — это поможет оставаться в сознании и спастись.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Не игнорировать поведение одноклассников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>Объясните ребенку, что нужно быть внимательным к словам и поведению знакомых и одноклассников. Мысли о самоубийстве и даже о расправе со школой могут приходить в голову многим подросткам, однако если кто-то в окружении ребенка говорит об этом регулярно, даже в шутливой форме, и при этом ведет себя неадекватно и озлобленно, не стоит идти на конфликт — нужно рассказать об этом родителям, учителям и друзьям. Это может предотвратить возможную трагедию.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Style w:val="a5"/>
          <w:rFonts w:ascii="PT Astra Serif" w:hAnsi="PT Astra Serif"/>
        </w:rPr>
        <w:t>Не участвовать в травле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 xml:space="preserve">Мир подростков жесток. Дети склонны объединяться против кого-то одного, и школьный </w:t>
      </w:r>
      <w:proofErr w:type="spellStart"/>
      <w:r w:rsidRPr="00EF042F">
        <w:rPr>
          <w:rFonts w:ascii="PT Astra Serif" w:hAnsi="PT Astra Serif"/>
        </w:rPr>
        <w:t>буллинг</w:t>
      </w:r>
      <w:proofErr w:type="spellEnd"/>
      <w:r w:rsidRPr="00EF042F">
        <w:rPr>
          <w:rFonts w:ascii="PT Astra Serif" w:hAnsi="PT Astra Serif"/>
        </w:rPr>
        <w:t> </w:t>
      </w:r>
      <w:hyperlink r:id="rId4" w:tgtFrame="_blank" w:history="1">
        <w:r w:rsidRPr="00EF042F">
          <w:rPr>
            <w:rStyle w:val="a4"/>
            <w:rFonts w:ascii="PT Astra Serif" w:hAnsi="PT Astra Serif"/>
            <w:color w:val="auto"/>
          </w:rPr>
          <w:t>остается</w:t>
        </w:r>
      </w:hyperlink>
      <w:r w:rsidRPr="00EF042F">
        <w:rPr>
          <w:rFonts w:ascii="PT Astra Serif" w:hAnsi="PT Astra Serif"/>
        </w:rPr>
        <w:t> серьезной проблемой как в российских, так и в зарубежных школах. </w:t>
      </w:r>
    </w:p>
    <w:p w:rsidR="002E60E1" w:rsidRPr="00EF042F" w:rsidRDefault="002E60E1" w:rsidP="00BF690F">
      <w:pPr>
        <w:pStyle w:val="a3"/>
        <w:shd w:val="clear" w:color="auto" w:fill="FFFFFF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</w:rPr>
      </w:pPr>
      <w:r w:rsidRPr="00EF042F">
        <w:rPr>
          <w:rFonts w:ascii="PT Astra Serif" w:hAnsi="PT Astra Serif"/>
        </w:rPr>
        <w:t xml:space="preserve">Объясните ребенку, что издеваться над кем-то недопустимо. Объясните, чем чревата травля. Поговорите о чувствах того, кто оказывается в позиции жертвы, и о том, что довести до отчаяния можно практически любого. О том, как рассказать о проблеме </w:t>
      </w:r>
      <w:proofErr w:type="spellStart"/>
      <w:r w:rsidRPr="00EF042F">
        <w:rPr>
          <w:rFonts w:ascii="PT Astra Serif" w:hAnsi="PT Astra Serif"/>
        </w:rPr>
        <w:t>буллинга</w:t>
      </w:r>
      <w:proofErr w:type="spellEnd"/>
      <w:r w:rsidRPr="00EF042F">
        <w:rPr>
          <w:rFonts w:ascii="PT Astra Serif" w:hAnsi="PT Astra Serif"/>
        </w:rPr>
        <w:t xml:space="preserve"> детям, читайте </w:t>
      </w:r>
      <w:hyperlink r:id="rId5" w:history="1">
        <w:r w:rsidRPr="00EF042F">
          <w:rPr>
            <w:rStyle w:val="a4"/>
            <w:rFonts w:ascii="PT Astra Serif" w:hAnsi="PT Astra Serif"/>
            <w:color w:val="auto"/>
          </w:rPr>
          <w:t>здесь</w:t>
        </w:r>
      </w:hyperlink>
      <w:r w:rsidRPr="00EF042F">
        <w:rPr>
          <w:rFonts w:ascii="PT Astra Serif" w:hAnsi="PT Astra Serif"/>
        </w:rPr>
        <w:t>.</w:t>
      </w:r>
    </w:p>
    <w:p w:rsidR="002E60E1" w:rsidRPr="00EF042F" w:rsidRDefault="002E60E1" w:rsidP="00BF690F">
      <w:pPr>
        <w:pStyle w:val="a3"/>
        <w:shd w:val="clear" w:color="auto" w:fill="FDFDFD"/>
        <w:spacing w:before="0" w:beforeAutospacing="0" w:after="0" w:afterAutospacing="0"/>
        <w:ind w:left="-567" w:right="-284" w:firstLine="709"/>
        <w:jc w:val="both"/>
        <w:rPr>
          <w:rFonts w:ascii="PT Astra Serif" w:hAnsi="PT Astra Serif"/>
          <w:b/>
          <w:bCs/>
        </w:rPr>
      </w:pPr>
    </w:p>
    <w:p w:rsidR="00950C28" w:rsidRPr="00BF690F" w:rsidRDefault="00950C28" w:rsidP="00BF690F">
      <w:pPr>
        <w:pStyle w:val="a3"/>
        <w:shd w:val="clear" w:color="auto" w:fill="FDFDFD"/>
        <w:spacing w:before="0" w:beforeAutospacing="0" w:after="0" w:afterAutospacing="0"/>
        <w:ind w:left="-567" w:right="-284"/>
        <w:jc w:val="both"/>
        <w:rPr>
          <w:rFonts w:ascii="PT Astra Serif" w:hAnsi="PT Astra Serif"/>
          <w:color w:val="262626"/>
          <w:shd w:val="clear" w:color="auto" w:fill="FFFFFF"/>
        </w:rPr>
      </w:pPr>
    </w:p>
    <w:sectPr w:rsidR="00950C28" w:rsidRPr="00BF690F" w:rsidSect="00A3751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7A3"/>
    <w:rsid w:val="000A566D"/>
    <w:rsid w:val="002E60E1"/>
    <w:rsid w:val="006A4A55"/>
    <w:rsid w:val="00950C28"/>
    <w:rsid w:val="00951910"/>
    <w:rsid w:val="00A37518"/>
    <w:rsid w:val="00BE77A3"/>
    <w:rsid w:val="00BF690F"/>
    <w:rsid w:val="00E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93F59-3A38-4DFB-95A7-C86BDA57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566D"/>
    <w:rPr>
      <w:color w:val="0000FF"/>
      <w:u w:val="single"/>
    </w:rPr>
  </w:style>
  <w:style w:type="character" w:styleId="a5">
    <w:name w:val="Strong"/>
    <w:basedOn w:val="a0"/>
    <w:uiPriority w:val="22"/>
    <w:qFormat/>
    <w:rsid w:val="002E60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nob.ru/moskva-i-moskvichi/kak-ostanovit-bulling/" TargetMode="External"/><Relationship Id="rId4" Type="http://schemas.openxmlformats.org/officeDocument/2006/relationships/hyperlink" Target="https://snob.ru/news/1719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Наумов</dc:creator>
  <cp:keywords/>
  <dc:description/>
  <cp:lastModifiedBy>Алдохина Татьяна Львовна</cp:lastModifiedBy>
  <cp:revision>3</cp:revision>
  <dcterms:created xsi:type="dcterms:W3CDTF">2021-09-27T09:52:00Z</dcterms:created>
  <dcterms:modified xsi:type="dcterms:W3CDTF">2021-09-27T09:53:00Z</dcterms:modified>
</cp:coreProperties>
</file>